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F4D9" w14:textId="003106A3" w:rsidR="009357BB" w:rsidRPr="009357BB" w:rsidRDefault="009357BB" w:rsidP="009357BB">
      <w:pPr>
        <w:spacing w:before="100" w:beforeAutospacing="1" w:after="100" w:afterAutospacing="1"/>
        <w:outlineLvl w:val="1"/>
        <w:rPr>
          <w:rFonts w:ascii="Cambria" w:eastAsia="Times New Roman" w:hAnsi="Cambria" w:cs="Times New Roman"/>
          <w:b/>
          <w:bCs/>
          <w:kern w:val="0"/>
          <w:sz w:val="20"/>
          <w:szCs w:val="20"/>
          <w14:ligatures w14:val="none"/>
        </w:rPr>
      </w:pPr>
      <w:r w:rsidRPr="009357BB">
        <w:rPr>
          <w:rFonts w:ascii="Cambria" w:eastAsia="Times New Roman" w:hAnsi="Cambria" w:cs="Times New Roman"/>
          <w:b/>
          <w:bCs/>
          <w:kern w:val="0"/>
          <w:sz w:val="20"/>
          <w:szCs w:val="20"/>
          <w14:ligatures w14:val="none"/>
        </w:rPr>
        <w:t xml:space="preserve">Proposal to Amend the </w:t>
      </w:r>
      <w:r>
        <w:rPr>
          <w:rFonts w:ascii="Cambria" w:eastAsia="Times New Roman" w:hAnsi="Cambria" w:cs="Times New Roman"/>
          <w:b/>
          <w:bCs/>
          <w:kern w:val="0"/>
          <w:sz w:val="20"/>
          <w:szCs w:val="20"/>
          <w14:ligatures w14:val="none"/>
        </w:rPr>
        <w:t xml:space="preserve">Stormy Lake Association </w:t>
      </w:r>
      <w:r w:rsidRPr="009357BB">
        <w:rPr>
          <w:rFonts w:ascii="Cambria" w:eastAsia="Times New Roman" w:hAnsi="Cambria" w:cs="Times New Roman"/>
          <w:b/>
          <w:bCs/>
          <w:kern w:val="0"/>
          <w:sz w:val="20"/>
          <w:szCs w:val="20"/>
          <w14:ligatures w14:val="none"/>
        </w:rPr>
        <w:t>Constitution</w:t>
      </w:r>
    </w:p>
    <w:p w14:paraId="6F3A2F40" w14:textId="77777777"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b/>
          <w:bCs/>
          <w:kern w:val="0"/>
          <w:sz w:val="20"/>
          <w:szCs w:val="20"/>
          <w14:ligatures w14:val="none"/>
        </w:rPr>
        <w:t>To:</w:t>
      </w:r>
      <w:r w:rsidRPr="009357BB">
        <w:rPr>
          <w:rFonts w:ascii="Cambria" w:eastAsia="Times New Roman" w:hAnsi="Cambria" w:cs="Times New Roman"/>
          <w:kern w:val="0"/>
          <w:sz w:val="20"/>
          <w:szCs w:val="20"/>
          <w14:ligatures w14:val="none"/>
        </w:rPr>
        <w:t xml:space="preserve"> Board of Directors and Membership of the Stormy Lake Association</w:t>
      </w:r>
    </w:p>
    <w:p w14:paraId="2633A536" w14:textId="629581F6"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b/>
          <w:bCs/>
          <w:kern w:val="0"/>
          <w:sz w:val="20"/>
          <w:szCs w:val="20"/>
          <w14:ligatures w14:val="none"/>
        </w:rPr>
        <w:t>From:</w:t>
      </w:r>
      <w:r w:rsidRPr="009357BB">
        <w:rPr>
          <w:rFonts w:ascii="Cambria" w:eastAsia="Times New Roman" w:hAnsi="Cambria" w:cs="Times New Roman"/>
          <w:kern w:val="0"/>
          <w:sz w:val="20"/>
          <w:szCs w:val="20"/>
          <w14:ligatures w14:val="none"/>
        </w:rPr>
        <w:t xml:space="preserve"> </w:t>
      </w:r>
      <w:r>
        <w:rPr>
          <w:rFonts w:ascii="Cambria" w:eastAsia="Times New Roman" w:hAnsi="Cambria" w:cs="Times New Roman"/>
          <w:kern w:val="0"/>
          <w:sz w:val="20"/>
          <w:szCs w:val="20"/>
          <w14:ligatures w14:val="none"/>
        </w:rPr>
        <w:t>Bruce Campbell</w:t>
      </w:r>
    </w:p>
    <w:p w14:paraId="2655BEF1" w14:textId="77777777"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b/>
          <w:bCs/>
          <w:kern w:val="0"/>
          <w:sz w:val="20"/>
          <w:szCs w:val="20"/>
          <w14:ligatures w14:val="none"/>
        </w:rPr>
        <w:t>Date:</w:t>
      </w:r>
      <w:r w:rsidRPr="009357BB">
        <w:rPr>
          <w:rFonts w:ascii="Cambria" w:eastAsia="Times New Roman" w:hAnsi="Cambria" w:cs="Times New Roman"/>
          <w:kern w:val="0"/>
          <w:sz w:val="20"/>
          <w:szCs w:val="20"/>
          <w14:ligatures w14:val="none"/>
        </w:rPr>
        <w:t xml:space="preserve"> April 23, 2026</w:t>
      </w:r>
    </w:p>
    <w:p w14:paraId="428AF17A" w14:textId="77777777"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b/>
          <w:bCs/>
          <w:kern w:val="0"/>
          <w:sz w:val="20"/>
          <w:szCs w:val="20"/>
          <w14:ligatures w14:val="none"/>
        </w:rPr>
        <w:t>Subject:</w:t>
      </w:r>
      <w:r w:rsidRPr="009357BB">
        <w:rPr>
          <w:rFonts w:ascii="Cambria" w:eastAsia="Times New Roman" w:hAnsi="Cambria" w:cs="Times New Roman"/>
          <w:kern w:val="0"/>
          <w:sz w:val="20"/>
          <w:szCs w:val="20"/>
          <w14:ligatures w14:val="none"/>
        </w:rPr>
        <w:t xml:space="preserve"> Transition to Property-Based Membership Structures</w:t>
      </w:r>
    </w:p>
    <w:p w14:paraId="675EAB90" w14:textId="77777777" w:rsidR="009357BB" w:rsidRPr="009357BB" w:rsidRDefault="009357BB" w:rsidP="009357BB">
      <w:pPr>
        <w:spacing w:before="100" w:beforeAutospacing="1" w:after="100" w:afterAutospacing="1"/>
        <w:outlineLvl w:val="2"/>
        <w:rPr>
          <w:rFonts w:ascii="Cambria" w:eastAsia="Times New Roman" w:hAnsi="Cambria" w:cs="Times New Roman"/>
          <w:b/>
          <w:bCs/>
          <w:kern w:val="0"/>
          <w:sz w:val="20"/>
          <w:szCs w:val="20"/>
          <w14:ligatures w14:val="none"/>
        </w:rPr>
      </w:pPr>
      <w:r w:rsidRPr="009357BB">
        <w:rPr>
          <w:rFonts w:ascii="Cambria" w:eastAsia="Times New Roman" w:hAnsi="Cambria" w:cs="Times New Roman"/>
          <w:b/>
          <w:bCs/>
          <w:kern w:val="0"/>
          <w:sz w:val="20"/>
          <w:szCs w:val="20"/>
          <w14:ligatures w14:val="none"/>
        </w:rPr>
        <w:t>1. Purpose</w:t>
      </w:r>
    </w:p>
    <w:p w14:paraId="35E88FC6" w14:textId="77BFB210"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kern w:val="0"/>
          <w:sz w:val="20"/>
          <w:szCs w:val="20"/>
          <w14:ligatures w14:val="none"/>
        </w:rPr>
        <w:t xml:space="preserve">The intent of this amendment is to </w:t>
      </w:r>
      <w:r w:rsidR="00885132">
        <w:rPr>
          <w:rFonts w:ascii="Cambria" w:eastAsia="Times New Roman" w:hAnsi="Cambria" w:cs="Times New Roman"/>
          <w:kern w:val="0"/>
          <w:sz w:val="20"/>
          <w:szCs w:val="20"/>
          <w14:ligatures w14:val="none"/>
        </w:rPr>
        <w:t xml:space="preserve">bring the constitution into alignment with our current dues collection practice and </w:t>
      </w:r>
      <w:r w:rsidRPr="009357BB">
        <w:rPr>
          <w:rFonts w:ascii="Cambria" w:eastAsia="Times New Roman" w:hAnsi="Cambria" w:cs="Times New Roman"/>
          <w:kern w:val="0"/>
          <w:sz w:val="20"/>
          <w:szCs w:val="20"/>
          <w14:ligatures w14:val="none"/>
        </w:rPr>
        <w:t xml:space="preserve">ensure equitable representation among all stakeholders of the Stormy Lake Association. By tethering membership to the specific property (tax parcel/lot), we align the Association’s governance with the physical land </w:t>
      </w:r>
      <w:r w:rsidR="00885132">
        <w:rPr>
          <w:rFonts w:ascii="Cambria" w:eastAsia="Times New Roman" w:hAnsi="Cambria" w:cs="Times New Roman"/>
          <w:kern w:val="0"/>
          <w:sz w:val="20"/>
          <w:szCs w:val="20"/>
          <w14:ligatures w14:val="none"/>
        </w:rPr>
        <w:t xml:space="preserve">and water </w:t>
      </w:r>
      <w:r w:rsidRPr="009357BB">
        <w:rPr>
          <w:rFonts w:ascii="Cambria" w:eastAsia="Times New Roman" w:hAnsi="Cambria" w:cs="Times New Roman"/>
          <w:kern w:val="0"/>
          <w:sz w:val="20"/>
          <w:szCs w:val="20"/>
          <w14:ligatures w14:val="none"/>
        </w:rPr>
        <w:t>it seeks to protect.</w:t>
      </w:r>
    </w:p>
    <w:p w14:paraId="35E07E50" w14:textId="77777777" w:rsidR="009357BB" w:rsidRPr="009357BB" w:rsidRDefault="009357BB" w:rsidP="009357BB">
      <w:pPr>
        <w:spacing w:before="100" w:beforeAutospacing="1" w:after="100" w:afterAutospacing="1"/>
        <w:outlineLvl w:val="2"/>
        <w:rPr>
          <w:rFonts w:ascii="Cambria" w:eastAsia="Times New Roman" w:hAnsi="Cambria" w:cs="Times New Roman"/>
          <w:b/>
          <w:bCs/>
          <w:kern w:val="0"/>
          <w:sz w:val="20"/>
          <w:szCs w:val="20"/>
          <w14:ligatures w14:val="none"/>
        </w:rPr>
      </w:pPr>
      <w:r w:rsidRPr="009357BB">
        <w:rPr>
          <w:rFonts w:ascii="Cambria" w:eastAsia="Times New Roman" w:hAnsi="Cambria" w:cs="Times New Roman"/>
          <w:b/>
          <w:bCs/>
          <w:kern w:val="0"/>
          <w:sz w:val="20"/>
          <w:szCs w:val="20"/>
          <w14:ligatures w14:val="none"/>
        </w:rPr>
        <w:t>2. Current Language (Article III, Section 1)</w:t>
      </w:r>
    </w:p>
    <w:p w14:paraId="005AA5AC" w14:textId="77777777"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i/>
          <w:iCs/>
          <w:kern w:val="0"/>
          <w:sz w:val="20"/>
          <w:szCs w:val="20"/>
          <w14:ligatures w14:val="none"/>
        </w:rPr>
        <w:t>"Membership shall be open to all individuals who reside within the Stormy Lake boundaries or own property therein. Each individual member in good standing shall be entitled to one vote."</w:t>
      </w:r>
    </w:p>
    <w:p w14:paraId="30926C76" w14:textId="77777777" w:rsidR="009357BB" w:rsidRPr="009357BB" w:rsidRDefault="009357BB" w:rsidP="009357BB">
      <w:pPr>
        <w:spacing w:before="100" w:beforeAutospacing="1" w:after="100" w:afterAutospacing="1"/>
        <w:outlineLvl w:val="2"/>
        <w:rPr>
          <w:rFonts w:ascii="Cambria" w:eastAsia="Times New Roman" w:hAnsi="Cambria" w:cs="Times New Roman"/>
          <w:b/>
          <w:bCs/>
          <w:kern w:val="0"/>
          <w:sz w:val="20"/>
          <w:szCs w:val="20"/>
          <w14:ligatures w14:val="none"/>
        </w:rPr>
      </w:pPr>
      <w:r w:rsidRPr="009357BB">
        <w:rPr>
          <w:rFonts w:ascii="Cambria" w:eastAsia="Times New Roman" w:hAnsi="Cambria" w:cs="Times New Roman"/>
          <w:b/>
          <w:bCs/>
          <w:kern w:val="0"/>
          <w:sz w:val="20"/>
          <w:szCs w:val="20"/>
          <w14:ligatures w14:val="none"/>
        </w:rPr>
        <w:t>3. Proposed Language</w:t>
      </w:r>
    </w:p>
    <w:p w14:paraId="7C57AE73" w14:textId="46C1412A"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kern w:val="0"/>
          <w:sz w:val="20"/>
          <w:szCs w:val="20"/>
          <w14:ligatures w14:val="none"/>
        </w:rPr>
        <w:t>"Membership shall be granted on a per-property basis. For each distinct residential lot or tax parcel within the Stormy Lake boundaries, there shall be one (1) designated Membership. Each Membership is entitled to one (1) vote, regardless of the number of individuals residing at or owning said property. Co-owners designate one individual to cast the official vote for the property."</w:t>
      </w:r>
    </w:p>
    <w:p w14:paraId="4ACC7A39" w14:textId="77777777" w:rsidR="009357BB" w:rsidRPr="009357BB" w:rsidRDefault="009357BB" w:rsidP="009357BB">
      <w:pPr>
        <w:spacing w:before="100" w:beforeAutospacing="1" w:after="100" w:afterAutospacing="1"/>
        <w:outlineLvl w:val="2"/>
        <w:rPr>
          <w:rFonts w:ascii="Cambria" w:eastAsia="Times New Roman" w:hAnsi="Cambria" w:cs="Times New Roman"/>
          <w:b/>
          <w:bCs/>
          <w:kern w:val="0"/>
          <w:sz w:val="20"/>
          <w:szCs w:val="20"/>
          <w14:ligatures w14:val="none"/>
        </w:rPr>
      </w:pPr>
      <w:r w:rsidRPr="009357BB">
        <w:rPr>
          <w:rFonts w:ascii="Cambria" w:eastAsia="Times New Roman" w:hAnsi="Cambria" w:cs="Times New Roman"/>
          <w:b/>
          <w:bCs/>
          <w:kern w:val="0"/>
          <w:sz w:val="20"/>
          <w:szCs w:val="20"/>
          <w14:ligatures w14:val="none"/>
        </w:rPr>
        <w:t>4. Impact Summary</w:t>
      </w:r>
    </w:p>
    <w:p w14:paraId="38C7ABEB" w14:textId="7268DB06" w:rsidR="00885132" w:rsidRPr="009357BB" w:rsidRDefault="00885132" w:rsidP="00885132">
      <w:pPr>
        <w:numPr>
          <w:ilvl w:val="0"/>
          <w:numId w:val="1"/>
        </w:numPr>
        <w:spacing w:before="100" w:beforeAutospacing="1" w:after="100" w:afterAutospacing="1"/>
        <w:rPr>
          <w:rFonts w:ascii="Cambria" w:eastAsia="Times New Roman" w:hAnsi="Cambria" w:cs="Times New Roman"/>
          <w:kern w:val="0"/>
          <w:sz w:val="20"/>
          <w:szCs w:val="20"/>
          <w14:ligatures w14:val="none"/>
        </w:rPr>
      </w:pPr>
      <w:r>
        <w:rPr>
          <w:rFonts w:ascii="Cambria" w:eastAsia="Times New Roman" w:hAnsi="Cambria" w:cs="Times New Roman"/>
          <w:b/>
          <w:bCs/>
          <w:kern w:val="0"/>
          <w:sz w:val="20"/>
          <w:szCs w:val="20"/>
          <w14:ligatures w14:val="none"/>
        </w:rPr>
        <w:t>Continuity:</w:t>
      </w:r>
      <w:r>
        <w:rPr>
          <w:rFonts w:ascii="Cambria" w:eastAsia="Times New Roman" w:hAnsi="Cambria" w:cs="Times New Roman"/>
          <w:kern w:val="0"/>
          <w:sz w:val="20"/>
          <w:szCs w:val="20"/>
          <w14:ligatures w14:val="none"/>
        </w:rPr>
        <w:t xml:space="preserve"> As a practical matter, the association </w:t>
      </w:r>
      <w:r>
        <w:rPr>
          <w:rFonts w:ascii="Cambria" w:eastAsia="Times New Roman" w:hAnsi="Cambria" w:cs="Times New Roman"/>
          <w:kern w:val="0"/>
          <w:sz w:val="20"/>
          <w:szCs w:val="20"/>
          <w14:ligatures w14:val="none"/>
        </w:rPr>
        <w:t>has been</w:t>
      </w:r>
      <w:r>
        <w:rPr>
          <w:rFonts w:ascii="Cambria" w:eastAsia="Times New Roman" w:hAnsi="Cambria" w:cs="Times New Roman"/>
          <w:kern w:val="0"/>
          <w:sz w:val="20"/>
          <w:szCs w:val="20"/>
          <w14:ligatures w14:val="none"/>
        </w:rPr>
        <w:t xml:space="preserve"> collecting dues on a per-property basis</w:t>
      </w:r>
      <w:r>
        <w:rPr>
          <w:rFonts w:ascii="Cambria" w:eastAsia="Times New Roman" w:hAnsi="Cambria" w:cs="Times New Roman"/>
          <w:kern w:val="0"/>
          <w:sz w:val="20"/>
          <w:szCs w:val="20"/>
          <w14:ligatures w14:val="none"/>
        </w:rPr>
        <w:t xml:space="preserve"> for the past two years</w:t>
      </w:r>
      <w:r>
        <w:rPr>
          <w:rFonts w:ascii="Cambria" w:eastAsia="Times New Roman" w:hAnsi="Cambria" w:cs="Times New Roman"/>
          <w:kern w:val="0"/>
          <w:sz w:val="20"/>
          <w:szCs w:val="20"/>
          <w14:ligatures w14:val="none"/>
        </w:rPr>
        <w:t>.</w:t>
      </w:r>
      <w:r w:rsidR="009357BB" w:rsidRPr="009357BB">
        <w:rPr>
          <w:rFonts w:ascii="Cambria" w:eastAsia="Times New Roman" w:hAnsi="Cambria" w:cs="Times New Roman"/>
          <w:kern w:val="0"/>
          <w:sz w:val="20"/>
          <w:szCs w:val="20"/>
          <w14:ligatures w14:val="none"/>
        </w:rPr>
        <w:t xml:space="preserve"> </w:t>
      </w:r>
    </w:p>
    <w:p w14:paraId="2179ADB5" w14:textId="1F1B0E6F" w:rsidR="009357BB" w:rsidRPr="009357BB" w:rsidRDefault="00885132" w:rsidP="009357BB">
      <w:pPr>
        <w:numPr>
          <w:ilvl w:val="0"/>
          <w:numId w:val="1"/>
        </w:num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b/>
          <w:bCs/>
          <w:kern w:val="0"/>
          <w:sz w:val="20"/>
          <w:szCs w:val="20"/>
          <w14:ligatures w14:val="none"/>
        </w:rPr>
        <w:t>Dues:</w:t>
      </w:r>
      <w:r w:rsidRPr="009357BB">
        <w:rPr>
          <w:rFonts w:ascii="Cambria" w:eastAsia="Times New Roman" w:hAnsi="Cambria" w:cs="Times New Roman"/>
          <w:kern w:val="0"/>
          <w:sz w:val="20"/>
          <w:szCs w:val="20"/>
          <w14:ligatures w14:val="none"/>
        </w:rPr>
        <w:t xml:space="preserve"> </w:t>
      </w:r>
      <w:r w:rsidR="009357BB" w:rsidRPr="009357BB">
        <w:rPr>
          <w:rFonts w:ascii="Cambria" w:eastAsia="Times New Roman" w:hAnsi="Cambria" w:cs="Times New Roman"/>
          <w:kern w:val="0"/>
          <w:sz w:val="20"/>
          <w:szCs w:val="20"/>
          <w14:ligatures w14:val="none"/>
        </w:rPr>
        <w:t>Billing will be simplified to one invoice per lot.</w:t>
      </w:r>
    </w:p>
    <w:p w14:paraId="5409B9CA" w14:textId="4124F5AC" w:rsidR="009357BB" w:rsidRPr="009357BB" w:rsidRDefault="009357BB" w:rsidP="009357BB">
      <w:pPr>
        <w:numPr>
          <w:ilvl w:val="0"/>
          <w:numId w:val="1"/>
        </w:num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b/>
          <w:bCs/>
          <w:kern w:val="0"/>
          <w:sz w:val="20"/>
          <w:szCs w:val="20"/>
          <w14:ligatures w14:val="none"/>
        </w:rPr>
        <w:t>Fairness:</w:t>
      </w:r>
      <w:r w:rsidRPr="009357BB">
        <w:rPr>
          <w:rFonts w:ascii="Cambria" w:eastAsia="Times New Roman" w:hAnsi="Cambria" w:cs="Times New Roman"/>
          <w:kern w:val="0"/>
          <w:sz w:val="20"/>
          <w:szCs w:val="20"/>
          <w14:ligatures w14:val="none"/>
        </w:rPr>
        <w:t xml:space="preserve"> Every property has an equal "voice" in lake </w:t>
      </w:r>
      <w:r>
        <w:rPr>
          <w:rFonts w:ascii="Cambria" w:eastAsia="Times New Roman" w:hAnsi="Cambria" w:cs="Times New Roman"/>
          <w:kern w:val="0"/>
          <w:sz w:val="20"/>
          <w:szCs w:val="20"/>
          <w14:ligatures w14:val="none"/>
        </w:rPr>
        <w:t>discussions, recommendations, and</w:t>
      </w:r>
      <w:r w:rsidRPr="009357BB">
        <w:rPr>
          <w:rFonts w:ascii="Cambria" w:eastAsia="Times New Roman" w:hAnsi="Cambria" w:cs="Times New Roman"/>
          <w:kern w:val="0"/>
          <w:sz w:val="20"/>
          <w:szCs w:val="20"/>
          <w14:ligatures w14:val="none"/>
        </w:rPr>
        <w:t xml:space="preserve"> decisions.</w:t>
      </w:r>
    </w:p>
    <w:p w14:paraId="14296DB3" w14:textId="77777777" w:rsidR="009357BB" w:rsidRDefault="009357BB" w:rsidP="009357BB">
      <w:pPr>
        <w:numPr>
          <w:ilvl w:val="0"/>
          <w:numId w:val="1"/>
        </w:num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b/>
          <w:bCs/>
          <w:kern w:val="0"/>
          <w:sz w:val="20"/>
          <w:szCs w:val="20"/>
          <w14:ligatures w14:val="none"/>
        </w:rPr>
        <w:t>Administration:</w:t>
      </w:r>
      <w:r w:rsidRPr="009357BB">
        <w:rPr>
          <w:rFonts w:ascii="Cambria" w:eastAsia="Times New Roman" w:hAnsi="Cambria" w:cs="Times New Roman"/>
          <w:kern w:val="0"/>
          <w:sz w:val="20"/>
          <w:szCs w:val="20"/>
          <w14:ligatures w14:val="none"/>
        </w:rPr>
        <w:t xml:space="preserve"> The Secretary can maintain a more stable membership roster based on land records rather than fluctuating household populations.</w:t>
      </w:r>
    </w:p>
    <w:p w14:paraId="16BB7A17" w14:textId="390A2EA9" w:rsidR="009357BB" w:rsidRDefault="009357BB" w:rsidP="009357BB">
      <w:pPr>
        <w:numPr>
          <w:ilvl w:val="0"/>
          <w:numId w:val="1"/>
        </w:numPr>
        <w:spacing w:before="100" w:beforeAutospacing="1" w:after="100" w:afterAutospacing="1"/>
        <w:rPr>
          <w:rFonts w:ascii="Cambria" w:eastAsia="Times New Roman" w:hAnsi="Cambria" w:cs="Times New Roman"/>
          <w:kern w:val="0"/>
          <w:sz w:val="20"/>
          <w:szCs w:val="20"/>
          <w14:ligatures w14:val="none"/>
        </w:rPr>
      </w:pPr>
      <w:r>
        <w:rPr>
          <w:rFonts w:ascii="Cambria" w:eastAsia="Times New Roman" w:hAnsi="Cambria" w:cs="Times New Roman"/>
          <w:b/>
          <w:bCs/>
          <w:kern w:val="0"/>
          <w:sz w:val="20"/>
          <w:szCs w:val="20"/>
          <w14:ligatures w14:val="none"/>
        </w:rPr>
        <w:t>Clarity:</w:t>
      </w:r>
      <w:r>
        <w:rPr>
          <w:rFonts w:ascii="Cambria" w:eastAsia="Times New Roman" w:hAnsi="Cambria" w:cs="Times New Roman"/>
          <w:kern w:val="0"/>
          <w:sz w:val="20"/>
          <w:szCs w:val="20"/>
          <w14:ligatures w14:val="none"/>
        </w:rPr>
        <w:t xml:space="preserve"> The Association can more easily determine membership </w:t>
      </w:r>
      <w:r w:rsidR="00D34C9D">
        <w:rPr>
          <w:rFonts w:ascii="Cambria" w:eastAsia="Times New Roman" w:hAnsi="Cambria" w:cs="Times New Roman"/>
          <w:kern w:val="0"/>
          <w:sz w:val="20"/>
          <w:szCs w:val="20"/>
          <w14:ligatures w14:val="none"/>
        </w:rPr>
        <w:t>size</w:t>
      </w:r>
      <w:r>
        <w:rPr>
          <w:rFonts w:ascii="Cambria" w:eastAsia="Times New Roman" w:hAnsi="Cambria" w:cs="Times New Roman"/>
          <w:kern w:val="0"/>
          <w:sz w:val="20"/>
          <w:szCs w:val="20"/>
          <w14:ligatures w14:val="none"/>
        </w:rPr>
        <w:t xml:space="preserve"> </w:t>
      </w:r>
      <w:r w:rsidR="00D34C9D">
        <w:rPr>
          <w:rFonts w:ascii="Cambria" w:eastAsia="Times New Roman" w:hAnsi="Cambria" w:cs="Times New Roman"/>
          <w:kern w:val="0"/>
          <w:sz w:val="20"/>
          <w:szCs w:val="20"/>
          <w14:ligatures w14:val="none"/>
        </w:rPr>
        <w:t xml:space="preserve">and participation </w:t>
      </w:r>
      <w:r>
        <w:rPr>
          <w:rFonts w:ascii="Cambria" w:eastAsia="Times New Roman" w:hAnsi="Cambria" w:cs="Times New Roman"/>
          <w:kern w:val="0"/>
          <w:sz w:val="20"/>
          <w:szCs w:val="20"/>
          <w14:ligatures w14:val="none"/>
        </w:rPr>
        <w:t xml:space="preserve">when reporting to other </w:t>
      </w:r>
      <w:r w:rsidR="00D34C9D">
        <w:rPr>
          <w:rFonts w:ascii="Cambria" w:eastAsia="Times New Roman" w:hAnsi="Cambria" w:cs="Times New Roman"/>
          <w:kern w:val="0"/>
          <w:sz w:val="20"/>
          <w:szCs w:val="20"/>
          <w14:ligatures w14:val="none"/>
        </w:rPr>
        <w:t>entities</w:t>
      </w:r>
      <w:r>
        <w:rPr>
          <w:rFonts w:ascii="Cambria" w:eastAsia="Times New Roman" w:hAnsi="Cambria" w:cs="Times New Roman"/>
          <w:kern w:val="0"/>
          <w:sz w:val="20"/>
          <w:szCs w:val="20"/>
          <w14:ligatures w14:val="none"/>
        </w:rPr>
        <w:t>.</w:t>
      </w:r>
    </w:p>
    <w:p w14:paraId="14623469" w14:textId="77777777" w:rsidR="009357BB" w:rsidRPr="009357BB" w:rsidRDefault="00611B7B" w:rsidP="009357BB">
      <w:pPr>
        <w:rPr>
          <w:rFonts w:ascii="Cambria" w:eastAsia="Times New Roman" w:hAnsi="Cambria" w:cs="Times New Roman"/>
          <w:kern w:val="0"/>
          <w:sz w:val="20"/>
          <w:szCs w:val="20"/>
          <w14:ligatures w14:val="none"/>
        </w:rPr>
      </w:pPr>
      <w:r w:rsidRPr="00611B7B">
        <w:rPr>
          <w:rFonts w:ascii="Cambria" w:eastAsia="Times New Roman" w:hAnsi="Cambria" w:cs="Times New Roman"/>
          <w:noProof/>
          <w:kern w:val="0"/>
          <w:sz w:val="20"/>
          <w:szCs w:val="20"/>
        </w:rPr>
        <w:pict w14:anchorId="0A9EEEB9">
          <v:rect id="_x0000_i1026" alt="" style="width:468pt;height:.05pt;mso-width-percent:0;mso-height-percent:0;mso-width-percent:0;mso-height-percent:0" o:hralign="center" o:hrstd="t" o:hr="t" fillcolor="#a0a0a0" stroked="f"/>
        </w:pict>
      </w:r>
    </w:p>
    <w:p w14:paraId="16816575" w14:textId="414B877B" w:rsidR="009357BB" w:rsidRPr="009357BB" w:rsidRDefault="009357BB" w:rsidP="009357BB">
      <w:pPr>
        <w:spacing w:before="100" w:beforeAutospacing="1" w:after="100" w:afterAutospacing="1"/>
        <w:outlineLvl w:val="1"/>
        <w:rPr>
          <w:rFonts w:ascii="Cambria" w:eastAsia="Times New Roman" w:hAnsi="Cambria" w:cs="Times New Roman"/>
          <w:b/>
          <w:bCs/>
          <w:kern w:val="0"/>
          <w:sz w:val="20"/>
          <w:szCs w:val="20"/>
          <w14:ligatures w14:val="none"/>
        </w:rPr>
      </w:pPr>
      <w:r w:rsidRPr="009357BB">
        <w:rPr>
          <w:rFonts w:ascii="Cambria" w:eastAsia="Times New Roman" w:hAnsi="Cambria" w:cs="Times New Roman"/>
          <w:b/>
          <w:bCs/>
          <w:kern w:val="0"/>
          <w:sz w:val="20"/>
          <w:szCs w:val="20"/>
          <w14:ligatures w14:val="none"/>
        </w:rPr>
        <w:t>Formal Motion</w:t>
      </w:r>
      <w:r>
        <w:rPr>
          <w:rFonts w:ascii="Cambria" w:eastAsia="Times New Roman" w:hAnsi="Cambria" w:cs="Times New Roman"/>
          <w:b/>
          <w:bCs/>
          <w:kern w:val="0"/>
          <w:sz w:val="20"/>
          <w:szCs w:val="20"/>
          <w14:ligatures w14:val="none"/>
        </w:rPr>
        <w:t xml:space="preserve"> for the Annual Meeting</w:t>
      </w:r>
    </w:p>
    <w:p w14:paraId="003309B2" w14:textId="1D241FC1" w:rsidR="009357BB" w:rsidRPr="009357BB" w:rsidRDefault="009357BB" w:rsidP="009357BB">
      <w:pPr>
        <w:spacing w:before="100" w:beforeAutospacing="1" w:after="100" w:afterAutospacing="1"/>
        <w:rPr>
          <w:rFonts w:ascii="Cambria" w:eastAsia="Times New Roman" w:hAnsi="Cambria" w:cs="Times New Roman"/>
          <w:kern w:val="0"/>
          <w:sz w:val="20"/>
          <w:szCs w:val="20"/>
          <w14:ligatures w14:val="none"/>
        </w:rPr>
      </w:pPr>
      <w:r w:rsidRPr="009357BB">
        <w:rPr>
          <w:rFonts w:ascii="Cambria" w:eastAsia="Times New Roman" w:hAnsi="Cambria" w:cs="Times New Roman"/>
          <w:kern w:val="0"/>
          <w:sz w:val="20"/>
          <w:szCs w:val="20"/>
          <w14:ligatures w14:val="none"/>
        </w:rPr>
        <w:t xml:space="preserve">"I move to amend Article III, Section 1 of the Stormy Lake Association Constitution by striking the current language regarding individual membership and inserting the language as distributed in the written proposal, thereby establishing membership and voting rights on a per-property basis effective </w:t>
      </w:r>
      <w:r w:rsidRPr="009357BB">
        <w:rPr>
          <w:rFonts w:ascii="Cambria" w:eastAsia="Times New Roman" w:hAnsi="Cambria" w:cs="Times New Roman"/>
          <w:kern w:val="0"/>
          <w:sz w:val="20"/>
          <w:szCs w:val="20"/>
          <w14:ligatures w14:val="none"/>
        </w:rPr>
        <w:t>January 1, 2027.”</w:t>
      </w:r>
    </w:p>
    <w:p w14:paraId="66C58534" w14:textId="0DE2FC5E" w:rsidR="00363E90" w:rsidRPr="009357BB" w:rsidRDefault="00611B7B">
      <w:pPr>
        <w:rPr>
          <w:rFonts w:ascii="Cambria" w:eastAsia="Times New Roman" w:hAnsi="Cambria" w:cs="Times New Roman"/>
          <w:kern w:val="0"/>
          <w:sz w:val="20"/>
          <w:szCs w:val="20"/>
          <w14:ligatures w14:val="none"/>
        </w:rPr>
      </w:pPr>
      <w:r w:rsidRPr="00611B7B">
        <w:rPr>
          <w:rFonts w:ascii="Cambria" w:eastAsia="Times New Roman" w:hAnsi="Cambria" w:cs="Times New Roman"/>
          <w:noProof/>
          <w:kern w:val="0"/>
          <w:sz w:val="20"/>
          <w:szCs w:val="20"/>
        </w:rPr>
        <w:pict w14:anchorId="7B7C16DA">
          <v:rect id="_x0000_i1025" alt="" style="width:468pt;height:.05pt;mso-width-percent:0;mso-height-percent:0;mso-width-percent:0;mso-height-percent:0" o:hralign="center" o:hrstd="t" o:hr="t" fillcolor="#a0a0a0" stroked="f"/>
        </w:pict>
      </w:r>
    </w:p>
    <w:sectPr w:rsidR="00363E90" w:rsidRPr="00935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4F0"/>
    <w:multiLevelType w:val="multilevel"/>
    <w:tmpl w:val="0FF4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B223C"/>
    <w:multiLevelType w:val="multilevel"/>
    <w:tmpl w:val="0D90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173363">
    <w:abstractNumId w:val="0"/>
  </w:num>
  <w:num w:numId="2" w16cid:durableId="48967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7BB"/>
    <w:rsid w:val="00005270"/>
    <w:rsid w:val="00024396"/>
    <w:rsid w:val="00361408"/>
    <w:rsid w:val="00363E90"/>
    <w:rsid w:val="00611B7B"/>
    <w:rsid w:val="00885132"/>
    <w:rsid w:val="009357BB"/>
    <w:rsid w:val="009E5654"/>
    <w:rsid w:val="00AD0D39"/>
    <w:rsid w:val="00B70484"/>
    <w:rsid w:val="00D34C9D"/>
    <w:rsid w:val="00D4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BB13"/>
  <w15:chartTrackingRefBased/>
  <w15:docId w15:val="{95EA431E-2A6A-6D47-954C-453EF959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7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57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57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7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7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7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7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7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7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7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57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57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7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7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7BB"/>
    <w:rPr>
      <w:rFonts w:eastAsiaTheme="majorEastAsia" w:cstheme="majorBidi"/>
      <w:color w:val="272727" w:themeColor="text1" w:themeTint="D8"/>
    </w:rPr>
  </w:style>
  <w:style w:type="paragraph" w:styleId="Title">
    <w:name w:val="Title"/>
    <w:basedOn w:val="Normal"/>
    <w:next w:val="Normal"/>
    <w:link w:val="TitleChar"/>
    <w:uiPriority w:val="10"/>
    <w:qFormat/>
    <w:rsid w:val="009357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7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7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7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7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57BB"/>
    <w:rPr>
      <w:i/>
      <w:iCs/>
      <w:color w:val="404040" w:themeColor="text1" w:themeTint="BF"/>
    </w:rPr>
  </w:style>
  <w:style w:type="paragraph" w:styleId="ListParagraph">
    <w:name w:val="List Paragraph"/>
    <w:basedOn w:val="Normal"/>
    <w:uiPriority w:val="34"/>
    <w:qFormat/>
    <w:rsid w:val="009357BB"/>
    <w:pPr>
      <w:ind w:left="720"/>
      <w:contextualSpacing/>
    </w:pPr>
  </w:style>
  <w:style w:type="character" w:styleId="IntenseEmphasis">
    <w:name w:val="Intense Emphasis"/>
    <w:basedOn w:val="DefaultParagraphFont"/>
    <w:uiPriority w:val="21"/>
    <w:qFormat/>
    <w:rsid w:val="009357BB"/>
    <w:rPr>
      <w:i/>
      <w:iCs/>
      <w:color w:val="0F4761" w:themeColor="accent1" w:themeShade="BF"/>
    </w:rPr>
  </w:style>
  <w:style w:type="paragraph" w:styleId="IntenseQuote">
    <w:name w:val="Intense Quote"/>
    <w:basedOn w:val="Normal"/>
    <w:next w:val="Normal"/>
    <w:link w:val="IntenseQuoteChar"/>
    <w:uiPriority w:val="30"/>
    <w:qFormat/>
    <w:rsid w:val="009357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7BB"/>
    <w:rPr>
      <w:i/>
      <w:iCs/>
      <w:color w:val="0F4761" w:themeColor="accent1" w:themeShade="BF"/>
    </w:rPr>
  </w:style>
  <w:style w:type="character" w:styleId="IntenseReference">
    <w:name w:val="Intense Reference"/>
    <w:basedOn w:val="DefaultParagraphFont"/>
    <w:uiPriority w:val="32"/>
    <w:qFormat/>
    <w:rsid w:val="009357BB"/>
    <w:rPr>
      <w:b/>
      <w:bCs/>
      <w:smallCaps/>
      <w:color w:val="0F4761" w:themeColor="accent1" w:themeShade="BF"/>
      <w:spacing w:val="5"/>
    </w:rPr>
  </w:style>
  <w:style w:type="paragraph" w:styleId="NormalWeb">
    <w:name w:val="Normal (Web)"/>
    <w:basedOn w:val="Normal"/>
    <w:uiPriority w:val="99"/>
    <w:semiHidden/>
    <w:unhideWhenUsed/>
    <w:rsid w:val="009357BB"/>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Bruce</dc:creator>
  <cp:keywords/>
  <dc:description/>
  <cp:lastModifiedBy>Campbell, Bruce</cp:lastModifiedBy>
  <cp:revision>3</cp:revision>
  <dcterms:created xsi:type="dcterms:W3CDTF">2026-04-23T13:01:00Z</dcterms:created>
  <dcterms:modified xsi:type="dcterms:W3CDTF">2026-04-23T17:30:00Z</dcterms:modified>
</cp:coreProperties>
</file>